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A" w:rsidRPr="00C01F69" w:rsidRDefault="004D6AC9" w:rsidP="004D6AC9">
      <w:pPr>
        <w:jc w:val="center"/>
        <w:rPr>
          <w:b/>
          <w:sz w:val="22"/>
        </w:rPr>
      </w:pPr>
      <w:r w:rsidRPr="00C01F69">
        <w:rPr>
          <w:rFonts w:hint="eastAsia"/>
          <w:b/>
          <w:sz w:val="22"/>
        </w:rPr>
        <w:t>【講座講師の募集に関して】</w:t>
      </w:r>
    </w:p>
    <w:p w:rsidR="004D6AC9" w:rsidRPr="004D6AC9" w:rsidRDefault="004D6AC9" w:rsidP="004D6AC9">
      <w:pPr>
        <w:rPr>
          <w:sz w:val="16"/>
          <w:szCs w:val="16"/>
        </w:rPr>
      </w:pPr>
    </w:p>
    <w:p w:rsidR="004D6AC9" w:rsidRDefault="004D6AC9" w:rsidP="00CA661F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富田林市市民会館</w:t>
      </w:r>
      <w:r w:rsidR="00F53261">
        <w:rPr>
          <w:rFonts w:hint="eastAsia"/>
          <w:sz w:val="16"/>
          <w:szCs w:val="16"/>
        </w:rPr>
        <w:t>（指定管理者：アクティオ株式会社）</w:t>
      </w:r>
      <w:r>
        <w:rPr>
          <w:rFonts w:hint="eastAsia"/>
          <w:sz w:val="16"/>
          <w:szCs w:val="16"/>
        </w:rPr>
        <w:t>では、市民の方の</w:t>
      </w:r>
      <w:r w:rsidR="00885061">
        <w:rPr>
          <w:rFonts w:hint="eastAsia"/>
          <w:sz w:val="16"/>
          <w:szCs w:val="16"/>
        </w:rPr>
        <w:t>健康・交流・</w:t>
      </w:r>
      <w:r>
        <w:rPr>
          <w:rFonts w:hint="eastAsia"/>
          <w:sz w:val="16"/>
          <w:szCs w:val="16"/>
        </w:rPr>
        <w:t>技術</w:t>
      </w:r>
      <w:r w:rsidR="00885061">
        <w:rPr>
          <w:rFonts w:hint="eastAsia"/>
          <w:sz w:val="16"/>
          <w:szCs w:val="16"/>
        </w:rPr>
        <w:t>習得など、市民の方に有益な講座の講師をして</w:t>
      </w:r>
      <w:r w:rsidR="00B477C2">
        <w:rPr>
          <w:rFonts w:hint="eastAsia"/>
          <w:sz w:val="16"/>
          <w:szCs w:val="16"/>
        </w:rPr>
        <w:t>頂ける方を随時募集しています。ご興味のある方は、下記内容をご確認いただき、</w:t>
      </w:r>
      <w:r w:rsidR="00885061">
        <w:rPr>
          <w:rFonts w:hint="eastAsia"/>
          <w:sz w:val="16"/>
          <w:szCs w:val="16"/>
        </w:rPr>
        <w:t>ご検討</w:t>
      </w:r>
      <w:r w:rsidR="00B477C2">
        <w:rPr>
          <w:rFonts w:hint="eastAsia"/>
          <w:sz w:val="16"/>
          <w:szCs w:val="16"/>
        </w:rPr>
        <w:t>下さいますようお願い申し上げます</w:t>
      </w:r>
      <w:r w:rsidR="00885061">
        <w:rPr>
          <w:rFonts w:hint="eastAsia"/>
          <w:sz w:val="16"/>
          <w:szCs w:val="16"/>
        </w:rPr>
        <w:t>。</w:t>
      </w:r>
    </w:p>
    <w:p w:rsidR="00885061" w:rsidRDefault="00885061">
      <w:pPr>
        <w:rPr>
          <w:sz w:val="16"/>
          <w:szCs w:val="16"/>
        </w:rPr>
      </w:pPr>
    </w:p>
    <w:p w:rsidR="00885061" w:rsidRPr="009A3BFD" w:rsidRDefault="00885061">
      <w:pPr>
        <w:rPr>
          <w:b/>
          <w:sz w:val="18"/>
          <w:szCs w:val="16"/>
        </w:rPr>
      </w:pPr>
      <w:r w:rsidRPr="009A3BFD">
        <w:rPr>
          <w:rFonts w:hint="eastAsia"/>
          <w:b/>
          <w:sz w:val="18"/>
          <w:szCs w:val="16"/>
        </w:rPr>
        <w:t>＜</w:t>
      </w:r>
      <w:r w:rsidR="00CA661F" w:rsidRPr="009A3BFD">
        <w:rPr>
          <w:rFonts w:hint="eastAsia"/>
          <w:b/>
          <w:sz w:val="18"/>
          <w:szCs w:val="16"/>
        </w:rPr>
        <w:t>応募資格＞</w:t>
      </w:r>
    </w:p>
    <w:p w:rsidR="00CA661F" w:rsidRDefault="00CA661F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</w:t>
      </w:r>
      <w:r>
        <w:rPr>
          <w:rFonts w:hint="eastAsia"/>
          <w:sz w:val="16"/>
          <w:szCs w:val="16"/>
        </w:rPr>
        <w:t>20</w:t>
      </w:r>
      <w:r>
        <w:rPr>
          <w:rFonts w:hint="eastAsia"/>
          <w:sz w:val="16"/>
          <w:szCs w:val="16"/>
        </w:rPr>
        <w:t>歳以上であること。</w:t>
      </w:r>
    </w:p>
    <w:p w:rsidR="00CA661F" w:rsidRDefault="00CA661F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○暴力団、反政府団体に加盟していないこと。</w:t>
      </w:r>
    </w:p>
    <w:p w:rsidR="00CA661F" w:rsidRDefault="00CA661F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</w:t>
      </w:r>
      <w:r w:rsidR="00A35DD5">
        <w:rPr>
          <w:rFonts w:hint="eastAsia"/>
          <w:sz w:val="16"/>
          <w:szCs w:val="16"/>
        </w:rPr>
        <w:t>講座の運営を、独自で完結できること。</w:t>
      </w:r>
    </w:p>
    <w:p w:rsidR="00A35DD5" w:rsidRDefault="00A35DD5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○講座の内容によっては、保険などのリスク対応ができること。</w:t>
      </w:r>
    </w:p>
    <w:p w:rsidR="00A35DD5" w:rsidRDefault="00A35DD5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○日本語でのコミュニケーションが可能なこと。</w:t>
      </w:r>
    </w:p>
    <w:p w:rsidR="0019197E" w:rsidRDefault="0019197E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※打ち合わせや、講座内容・実績などにより、判断させて頂きます。</w:t>
      </w:r>
    </w:p>
    <w:p w:rsidR="00A35DD5" w:rsidRDefault="00F01B8C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（過去の実績、活動歴、資格等により総合的に判断します。）</w:t>
      </w:r>
    </w:p>
    <w:p w:rsidR="003072E0" w:rsidRPr="009A3BFD" w:rsidRDefault="003072E0" w:rsidP="00A35DD5">
      <w:pPr>
        <w:spacing w:line="280" w:lineRule="exact"/>
        <w:rPr>
          <w:b/>
          <w:sz w:val="18"/>
          <w:szCs w:val="16"/>
        </w:rPr>
      </w:pPr>
      <w:r w:rsidRPr="009A3BFD">
        <w:rPr>
          <w:rFonts w:hint="eastAsia"/>
          <w:b/>
          <w:sz w:val="18"/>
          <w:szCs w:val="16"/>
        </w:rPr>
        <w:t>＜募集内容＞</w:t>
      </w:r>
    </w:p>
    <w:p w:rsidR="003072E0" w:rsidRDefault="003072E0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○スポーツなど健康の増進につながること</w:t>
      </w:r>
    </w:p>
    <w:p w:rsidR="003072E0" w:rsidRDefault="003072E0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○子育て、また子育てをする世代に関すること</w:t>
      </w:r>
    </w:p>
    <w:p w:rsidR="003072E0" w:rsidRDefault="003072E0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○知識や技能の習得につながること</w:t>
      </w:r>
    </w:p>
    <w:p w:rsidR="003072E0" w:rsidRDefault="003072E0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○文化的な取り組み</w:t>
      </w:r>
    </w:p>
    <w:p w:rsidR="003072E0" w:rsidRDefault="00562ED2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○地域のコミュニティ作りにつながること</w:t>
      </w:r>
      <w:r w:rsidR="009A3BFD"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6"/>
          <w:szCs w:val="16"/>
        </w:rPr>
        <w:t>など</w:t>
      </w:r>
    </w:p>
    <w:p w:rsidR="00A35DD5" w:rsidRPr="009A3BFD" w:rsidRDefault="00A35DD5" w:rsidP="00A35DD5">
      <w:pPr>
        <w:rPr>
          <w:b/>
          <w:sz w:val="18"/>
          <w:szCs w:val="16"/>
        </w:rPr>
      </w:pPr>
      <w:r w:rsidRPr="009A3BFD">
        <w:rPr>
          <w:rFonts w:hint="eastAsia"/>
          <w:b/>
          <w:sz w:val="18"/>
          <w:szCs w:val="16"/>
        </w:rPr>
        <w:t>＜</w:t>
      </w:r>
      <w:r w:rsidR="00F53261" w:rsidRPr="009A3BFD">
        <w:rPr>
          <w:rFonts w:hint="eastAsia"/>
          <w:b/>
          <w:sz w:val="18"/>
          <w:szCs w:val="16"/>
        </w:rPr>
        <w:t>講師料に関して</w:t>
      </w:r>
      <w:r w:rsidRPr="009A3BFD">
        <w:rPr>
          <w:rFonts w:hint="eastAsia"/>
          <w:b/>
          <w:sz w:val="18"/>
          <w:szCs w:val="16"/>
        </w:rPr>
        <w:t>＞</w:t>
      </w:r>
    </w:p>
    <w:p w:rsidR="00417A24" w:rsidRDefault="0036642A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講師料は、原則、講座料収入の半額をお支払い致します。</w:t>
      </w:r>
    </w:p>
    <w:p w:rsidR="00417A24" w:rsidRDefault="0036642A" w:rsidP="00417A24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但し、源泉徴収として、</w:t>
      </w:r>
      <w:r>
        <w:rPr>
          <w:rFonts w:hint="eastAsia"/>
          <w:sz w:val="16"/>
          <w:szCs w:val="16"/>
        </w:rPr>
        <w:t>10.21</w:t>
      </w:r>
      <w:r>
        <w:rPr>
          <w:rFonts w:hint="eastAsia"/>
          <w:sz w:val="16"/>
          <w:szCs w:val="16"/>
        </w:rPr>
        <w:t>％を差し引いた額を手渡しします。</w:t>
      </w:r>
    </w:p>
    <w:p w:rsidR="00417A24" w:rsidRDefault="00417A24" w:rsidP="00417A24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（企業、団体などの場合は、源泉を徴収せずにお支払します。）</w:t>
      </w:r>
    </w:p>
    <w:p w:rsidR="0036642A" w:rsidRDefault="0036642A" w:rsidP="00A35DD5">
      <w:pPr>
        <w:spacing w:line="280" w:lineRule="exact"/>
        <w:rPr>
          <w:sz w:val="16"/>
          <w:szCs w:val="16"/>
        </w:rPr>
      </w:pPr>
    </w:p>
    <w:p w:rsidR="0036642A" w:rsidRDefault="0036642A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例</w:t>
      </w:r>
      <w:r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 xml:space="preserve">　</w:t>
      </w:r>
      <w:r w:rsidR="00186BFC" w:rsidRPr="00186BFC">
        <w:rPr>
          <w:rFonts w:hint="eastAsia"/>
          <w:sz w:val="16"/>
          <w:szCs w:val="16"/>
        </w:rPr>
        <w:t xml:space="preserve"> </w:t>
      </w:r>
      <w:r w:rsidR="00186BFC">
        <w:rPr>
          <w:rFonts w:hint="eastAsia"/>
          <w:sz w:val="16"/>
          <w:szCs w:val="16"/>
        </w:rPr>
        <w:t>（講座売上）</w:t>
      </w:r>
      <w:r w:rsidR="00186BFC">
        <w:rPr>
          <w:rFonts w:hint="eastAsia"/>
          <w:sz w:val="16"/>
          <w:szCs w:val="16"/>
        </w:rPr>
        <w:t xml:space="preserve">    </w:t>
      </w:r>
      <w:r>
        <w:rPr>
          <w:rFonts w:hint="eastAsia"/>
          <w:sz w:val="16"/>
          <w:szCs w:val="16"/>
        </w:rPr>
        <w:t>15</w:t>
      </w:r>
      <w:r>
        <w:rPr>
          <w:rFonts w:hint="eastAsia"/>
          <w:sz w:val="16"/>
          <w:szCs w:val="16"/>
        </w:rPr>
        <w:t>名参加×</w:t>
      </w:r>
      <w:r>
        <w:rPr>
          <w:rFonts w:hint="eastAsia"/>
          <w:sz w:val="16"/>
          <w:szCs w:val="16"/>
        </w:rPr>
        <w:t>@800</w:t>
      </w:r>
      <w:r>
        <w:rPr>
          <w:rFonts w:hint="eastAsia"/>
          <w:sz w:val="16"/>
          <w:szCs w:val="16"/>
        </w:rPr>
        <w:t>＝</w:t>
      </w:r>
      <w:r>
        <w:rPr>
          <w:rFonts w:hint="eastAsia"/>
          <w:sz w:val="16"/>
          <w:szCs w:val="16"/>
        </w:rPr>
        <w:t>12,000</w:t>
      </w:r>
      <w:r>
        <w:rPr>
          <w:rFonts w:hint="eastAsia"/>
          <w:sz w:val="16"/>
          <w:szCs w:val="16"/>
        </w:rPr>
        <w:t>円</w:t>
      </w:r>
    </w:p>
    <w:p w:rsidR="00186BFC" w:rsidRDefault="00186BFC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（講師受取分）</w:t>
      </w:r>
      <w:r>
        <w:rPr>
          <w:rFonts w:hint="eastAsia"/>
          <w:sz w:val="16"/>
          <w:szCs w:val="16"/>
        </w:rPr>
        <w:t xml:space="preserve">  12,000</w:t>
      </w:r>
      <w:r>
        <w:rPr>
          <w:rFonts w:hint="eastAsia"/>
          <w:sz w:val="16"/>
          <w:szCs w:val="16"/>
        </w:rPr>
        <w:t>円÷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＝</w:t>
      </w:r>
      <w:r>
        <w:rPr>
          <w:rFonts w:hint="eastAsia"/>
          <w:sz w:val="16"/>
          <w:szCs w:val="16"/>
        </w:rPr>
        <w:t>6,000</w:t>
      </w:r>
      <w:r>
        <w:rPr>
          <w:rFonts w:hint="eastAsia"/>
          <w:sz w:val="16"/>
          <w:szCs w:val="16"/>
        </w:rPr>
        <w:t>円</w:t>
      </w:r>
      <w:r>
        <w:rPr>
          <w:rFonts w:hint="eastAsia"/>
          <w:sz w:val="16"/>
          <w:szCs w:val="16"/>
        </w:rPr>
        <w:t xml:space="preserve"> </w:t>
      </w:r>
    </w:p>
    <w:p w:rsidR="00186BFC" w:rsidRDefault="00D51DCF" w:rsidP="00D51DCF">
      <w:pPr>
        <w:spacing w:line="280" w:lineRule="exact"/>
        <w:ind w:firstLineChars="800" w:firstLine="128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94CD" wp14:editId="49CD430E">
                <wp:simplePos x="0" y="0"/>
                <wp:positionH relativeFrom="column">
                  <wp:posOffset>779662</wp:posOffset>
                </wp:positionH>
                <wp:positionV relativeFrom="paragraph">
                  <wp:posOffset>12108</wp:posOffset>
                </wp:positionV>
                <wp:extent cx="2386739" cy="356461"/>
                <wp:effectExtent l="0" t="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739" cy="3564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1.4pt;margin-top:.95pt;width:187.9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" filled="f" strokecolor="#365f91 [2404]" strokeweight=".5pt"/>
            </w:pict>
          </mc:Fallback>
        </mc:AlternateContent>
      </w:r>
      <w:r>
        <w:rPr>
          <w:rFonts w:hint="eastAsia"/>
          <w:sz w:val="16"/>
          <w:szCs w:val="16"/>
        </w:rPr>
        <w:t>内訳</w:t>
      </w:r>
      <w:r w:rsidR="00186BFC">
        <w:rPr>
          <w:rFonts w:hint="eastAsia"/>
          <w:sz w:val="16"/>
          <w:szCs w:val="16"/>
        </w:rPr>
        <w:t>（源泉徴収税額）</w:t>
      </w:r>
      <w:r w:rsidR="00186BFC">
        <w:rPr>
          <w:rFonts w:hint="eastAsia"/>
          <w:sz w:val="16"/>
          <w:szCs w:val="16"/>
        </w:rPr>
        <w:t>6000</w:t>
      </w:r>
      <w:r w:rsidR="00186BFC">
        <w:rPr>
          <w:rFonts w:hint="eastAsia"/>
          <w:sz w:val="16"/>
          <w:szCs w:val="16"/>
        </w:rPr>
        <w:t>円×</w:t>
      </w:r>
      <w:r w:rsidR="00186BFC">
        <w:rPr>
          <w:rFonts w:hint="eastAsia"/>
          <w:sz w:val="16"/>
          <w:szCs w:val="16"/>
        </w:rPr>
        <w:t>10.21</w:t>
      </w:r>
      <w:r w:rsidR="00186BFC">
        <w:rPr>
          <w:rFonts w:hint="eastAsia"/>
          <w:sz w:val="16"/>
          <w:szCs w:val="16"/>
        </w:rPr>
        <w:t>％＝</w:t>
      </w:r>
      <w:r w:rsidR="00186BFC">
        <w:rPr>
          <w:rFonts w:hint="eastAsia"/>
          <w:sz w:val="16"/>
          <w:szCs w:val="16"/>
        </w:rPr>
        <w:t>612</w:t>
      </w:r>
      <w:r w:rsidR="00186BFC">
        <w:rPr>
          <w:rFonts w:hint="eastAsia"/>
          <w:sz w:val="16"/>
          <w:szCs w:val="16"/>
        </w:rPr>
        <w:t>円</w:t>
      </w:r>
    </w:p>
    <w:p w:rsidR="00D51DCF" w:rsidRDefault="00186BFC" w:rsidP="00562ED2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D51DCF"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  <w:sz w:val="16"/>
          <w:szCs w:val="16"/>
        </w:rPr>
        <w:t>（講師手渡し額）</w:t>
      </w:r>
      <w:r>
        <w:rPr>
          <w:rFonts w:hint="eastAsia"/>
          <w:sz w:val="16"/>
          <w:szCs w:val="16"/>
        </w:rPr>
        <w:t>6000</w:t>
      </w:r>
      <w:r>
        <w:rPr>
          <w:rFonts w:hint="eastAsia"/>
          <w:sz w:val="16"/>
          <w:szCs w:val="16"/>
        </w:rPr>
        <w:t>円－</w:t>
      </w:r>
      <w:r>
        <w:rPr>
          <w:rFonts w:hint="eastAsia"/>
          <w:sz w:val="16"/>
          <w:szCs w:val="16"/>
        </w:rPr>
        <w:t>612</w:t>
      </w:r>
      <w:r>
        <w:rPr>
          <w:rFonts w:hint="eastAsia"/>
          <w:sz w:val="16"/>
          <w:szCs w:val="16"/>
        </w:rPr>
        <w:t>円＝</w:t>
      </w:r>
      <w:r>
        <w:rPr>
          <w:rFonts w:hint="eastAsia"/>
          <w:sz w:val="16"/>
          <w:szCs w:val="16"/>
        </w:rPr>
        <w:t>5,388</w:t>
      </w:r>
      <w:r>
        <w:rPr>
          <w:rFonts w:hint="eastAsia"/>
          <w:sz w:val="16"/>
          <w:szCs w:val="16"/>
        </w:rPr>
        <w:t>円</w:t>
      </w:r>
    </w:p>
    <w:p w:rsidR="00565EC1" w:rsidRDefault="00565EC1" w:rsidP="00A35DD5">
      <w:pPr>
        <w:spacing w:line="280" w:lineRule="exact"/>
        <w:rPr>
          <w:sz w:val="16"/>
          <w:szCs w:val="16"/>
        </w:rPr>
      </w:pPr>
    </w:p>
    <w:p w:rsidR="00417A24" w:rsidRDefault="00417A24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※講師の実績、集客状況により、講師料を変動すること</w:t>
      </w:r>
      <w:r w:rsidR="0019197E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>あります。</w:t>
      </w:r>
    </w:p>
    <w:p w:rsidR="00D51DCF" w:rsidRDefault="00D51DCF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※講座料金の徴収は、市民会館側で行います。材料費・資料費の徴収は、講師の方にてお願いします。</w:t>
      </w:r>
    </w:p>
    <w:p w:rsidR="00562ED2" w:rsidRPr="00562ED2" w:rsidRDefault="00D51DCF" w:rsidP="00A35DD5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※講師料には、交通費などの諸経費を含みます。</w:t>
      </w:r>
    </w:p>
    <w:p w:rsidR="00562ED2" w:rsidRPr="009A3BFD" w:rsidRDefault="00562ED2" w:rsidP="00562ED2">
      <w:pPr>
        <w:rPr>
          <w:b/>
          <w:sz w:val="18"/>
          <w:szCs w:val="16"/>
        </w:rPr>
      </w:pPr>
      <w:r w:rsidRPr="009A3BFD">
        <w:rPr>
          <w:rFonts w:hint="eastAsia"/>
          <w:b/>
          <w:sz w:val="18"/>
          <w:szCs w:val="16"/>
        </w:rPr>
        <w:t>＜禁止事項＞</w:t>
      </w:r>
    </w:p>
    <w:p w:rsidR="00562ED2" w:rsidRPr="00562ED2" w:rsidRDefault="00562ED2" w:rsidP="00562ED2">
      <w:pPr>
        <w:spacing w:line="280" w:lineRule="exact"/>
        <w:rPr>
          <w:sz w:val="16"/>
          <w:szCs w:val="16"/>
        </w:rPr>
      </w:pPr>
      <w:r w:rsidRPr="00562ED2">
        <w:rPr>
          <w:rFonts w:hint="eastAsia"/>
          <w:sz w:val="16"/>
          <w:szCs w:val="16"/>
        </w:rPr>
        <w:t>①講座参加者及び職員への暴力行為又は罵声。</w:t>
      </w:r>
    </w:p>
    <w:p w:rsidR="00F01B8C" w:rsidRDefault="00562ED2" w:rsidP="00562ED2">
      <w:pPr>
        <w:spacing w:line="280" w:lineRule="exact"/>
        <w:rPr>
          <w:sz w:val="16"/>
          <w:szCs w:val="16"/>
        </w:rPr>
      </w:pPr>
      <w:r w:rsidRPr="00562ED2">
        <w:rPr>
          <w:rFonts w:hint="eastAsia"/>
          <w:sz w:val="16"/>
          <w:szCs w:val="16"/>
        </w:rPr>
        <w:t>②</w:t>
      </w:r>
      <w:r w:rsidR="00565EC1">
        <w:rPr>
          <w:rFonts w:hint="eastAsia"/>
          <w:sz w:val="16"/>
          <w:szCs w:val="16"/>
        </w:rPr>
        <w:t>公的な機関以外の医療行為、またそれに準ずる行為。</w:t>
      </w:r>
    </w:p>
    <w:p w:rsidR="00F01B8C" w:rsidRPr="00562ED2" w:rsidRDefault="00F01B8C" w:rsidP="00562ED2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③薬事法に違反する行為、表記。</w:t>
      </w:r>
    </w:p>
    <w:p w:rsidR="00565EC1" w:rsidRDefault="00F01B8C" w:rsidP="00562ED2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④</w:t>
      </w:r>
      <w:r w:rsidR="00565EC1">
        <w:rPr>
          <w:rFonts w:hint="eastAsia"/>
          <w:sz w:val="16"/>
          <w:szCs w:val="16"/>
        </w:rPr>
        <w:t>講座受講料の無断変更。講座内での無断追加徴収。</w:t>
      </w:r>
    </w:p>
    <w:p w:rsidR="00565EC1" w:rsidRDefault="00F01B8C" w:rsidP="00562ED2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⑤</w:t>
      </w:r>
      <w:r w:rsidR="00565EC1" w:rsidRPr="00562ED2">
        <w:rPr>
          <w:rFonts w:hint="eastAsia"/>
          <w:sz w:val="16"/>
          <w:szCs w:val="16"/>
        </w:rPr>
        <w:t>施設利用許可条件に反する行為。</w:t>
      </w:r>
    </w:p>
    <w:p w:rsidR="00565EC1" w:rsidRDefault="00F01B8C" w:rsidP="00562ED2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⑥</w:t>
      </w:r>
      <w:r w:rsidR="00565EC1">
        <w:rPr>
          <w:rFonts w:hint="eastAsia"/>
          <w:sz w:val="16"/>
          <w:szCs w:val="16"/>
        </w:rPr>
        <w:t>指定場所以外の使用。</w:t>
      </w:r>
    </w:p>
    <w:p w:rsidR="00565EC1" w:rsidRDefault="00F01B8C" w:rsidP="00562ED2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⑦</w:t>
      </w:r>
      <w:r w:rsidR="00565EC1">
        <w:rPr>
          <w:rFonts w:hint="eastAsia"/>
          <w:sz w:val="16"/>
          <w:szCs w:val="16"/>
        </w:rPr>
        <w:t>個人情報の他目的利用。</w:t>
      </w:r>
    </w:p>
    <w:p w:rsidR="001847AC" w:rsidRDefault="00F01B8C" w:rsidP="00562ED2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⑧</w:t>
      </w:r>
      <w:r w:rsidR="00565EC1">
        <w:rPr>
          <w:rFonts w:hint="eastAsia"/>
          <w:sz w:val="16"/>
          <w:szCs w:val="16"/>
        </w:rPr>
        <w:t>脅迫などによって、物品を購入させる行為。</w:t>
      </w:r>
    </w:p>
    <w:p w:rsidR="001847AC" w:rsidRDefault="00D15AF8" w:rsidP="001847AC">
      <w:pPr>
        <w:rPr>
          <w:b/>
          <w:sz w:val="18"/>
          <w:szCs w:val="16"/>
        </w:rPr>
      </w:pPr>
      <w:r>
        <w:rPr>
          <w:rFonts w:hint="eastAsia"/>
          <w:b/>
          <w:sz w:val="18"/>
          <w:szCs w:val="16"/>
        </w:rPr>
        <w:t>＜その他</w:t>
      </w:r>
      <w:r w:rsidR="001847AC" w:rsidRPr="009A3BFD">
        <w:rPr>
          <w:rFonts w:hint="eastAsia"/>
          <w:b/>
          <w:sz w:val="18"/>
          <w:szCs w:val="16"/>
        </w:rPr>
        <w:t>＞</w:t>
      </w:r>
    </w:p>
    <w:p w:rsidR="001847AC" w:rsidRDefault="001847AC" w:rsidP="001847AC">
      <w:pPr>
        <w:spacing w:line="3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講座開講にあたりまして、会館の部屋の利用状況も合わせて検討させて頂きますので、ご希望に添えない場合が</w:t>
      </w:r>
    </w:p>
    <w:p w:rsidR="00D15AF8" w:rsidRDefault="001847AC" w:rsidP="001847AC">
      <w:pPr>
        <w:spacing w:line="3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ございます。ご了承ください。</w:t>
      </w:r>
    </w:p>
    <w:p w:rsidR="00D15AF8" w:rsidRDefault="00D15AF8" w:rsidP="001847AC">
      <w:pPr>
        <w:spacing w:line="300" w:lineRule="exact"/>
        <w:rPr>
          <w:rFonts w:hint="eastAsia"/>
          <w:sz w:val="16"/>
          <w:szCs w:val="16"/>
        </w:rPr>
      </w:pPr>
      <w:r w:rsidRPr="00215714">
        <w:rPr>
          <w:rFonts w:hint="eastAsia"/>
          <w:sz w:val="16"/>
          <w:szCs w:val="16"/>
        </w:rPr>
        <w:t>開講されました講座に関しまして、都度、講座の継続・内容の変更などをご相談させていただ</w:t>
      </w:r>
      <w:r w:rsidR="001913D4" w:rsidRPr="00215714">
        <w:rPr>
          <w:rFonts w:hint="eastAsia"/>
          <w:sz w:val="16"/>
          <w:szCs w:val="16"/>
        </w:rPr>
        <w:t>くことがございます。</w:t>
      </w:r>
    </w:p>
    <w:p w:rsidR="00783C72" w:rsidRPr="001847AC" w:rsidRDefault="00783C72" w:rsidP="00783C72">
      <w:pPr>
        <w:spacing w:line="30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2015</w:t>
      </w:r>
      <w:r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23</w:t>
      </w:r>
      <w:r>
        <w:rPr>
          <w:rFonts w:hint="eastAsia"/>
          <w:sz w:val="16"/>
          <w:szCs w:val="16"/>
        </w:rPr>
        <w:t>日改訂）</w:t>
      </w:r>
      <w:bookmarkStart w:id="0" w:name="_GoBack"/>
      <w:bookmarkEnd w:id="0"/>
    </w:p>
    <w:sectPr w:rsidR="00783C72" w:rsidRPr="001847AC" w:rsidSect="001847A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F8" w:rsidRDefault="00D15AF8" w:rsidP="00D15AF8">
      <w:r>
        <w:separator/>
      </w:r>
    </w:p>
  </w:endnote>
  <w:endnote w:type="continuationSeparator" w:id="0">
    <w:p w:rsidR="00D15AF8" w:rsidRDefault="00D15AF8" w:rsidP="00D1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F8" w:rsidRDefault="00D15AF8" w:rsidP="00D15AF8">
      <w:r>
        <w:separator/>
      </w:r>
    </w:p>
  </w:footnote>
  <w:footnote w:type="continuationSeparator" w:id="0">
    <w:p w:rsidR="00D15AF8" w:rsidRDefault="00D15AF8" w:rsidP="00D1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C9"/>
    <w:rsid w:val="001847AC"/>
    <w:rsid w:val="00186BFC"/>
    <w:rsid w:val="001913D4"/>
    <w:rsid w:val="0019197E"/>
    <w:rsid w:val="00215714"/>
    <w:rsid w:val="003072E0"/>
    <w:rsid w:val="0036642A"/>
    <w:rsid w:val="00417A24"/>
    <w:rsid w:val="004D6AC9"/>
    <w:rsid w:val="00562ED2"/>
    <w:rsid w:val="00565EC1"/>
    <w:rsid w:val="00783C72"/>
    <w:rsid w:val="00885061"/>
    <w:rsid w:val="009A3BFD"/>
    <w:rsid w:val="00A35DD5"/>
    <w:rsid w:val="00B477C2"/>
    <w:rsid w:val="00C01F69"/>
    <w:rsid w:val="00C218DA"/>
    <w:rsid w:val="00CA661F"/>
    <w:rsid w:val="00D15AF8"/>
    <w:rsid w:val="00D51DCF"/>
    <w:rsid w:val="00F01B8C"/>
    <w:rsid w:val="00F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AF8"/>
  </w:style>
  <w:style w:type="paragraph" w:styleId="a5">
    <w:name w:val="footer"/>
    <w:basedOn w:val="a"/>
    <w:link w:val="a6"/>
    <w:uiPriority w:val="99"/>
    <w:unhideWhenUsed/>
    <w:rsid w:val="00D15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AF8"/>
  </w:style>
  <w:style w:type="paragraph" w:styleId="a5">
    <w:name w:val="footer"/>
    <w:basedOn w:val="a"/>
    <w:link w:val="a6"/>
    <w:uiPriority w:val="99"/>
    <w:unhideWhenUsed/>
    <w:rsid w:val="00D15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雅哉</dc:creator>
  <cp:lastModifiedBy>rainbow</cp:lastModifiedBy>
  <cp:revision>7</cp:revision>
  <dcterms:created xsi:type="dcterms:W3CDTF">2015-07-21T02:29:00Z</dcterms:created>
  <dcterms:modified xsi:type="dcterms:W3CDTF">2015-07-23T00:00:00Z</dcterms:modified>
</cp:coreProperties>
</file>